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 1、钢筋工程：每平米230-300元。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住宅楼钢筋的含量在40-55kg/m2之间，人工费在900-1100元/吨之间（或者按照建筑面积45-55元/平方），材料费在4000元/吨左右（根据市场行情变化：最低的时候3000多，最高的时候6000附近，光钢筋材料费每平方就能相差100多，比总包的利润都高；对整个工程成本影响很大）；每立方钢筋大概7.85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2. 砼工程：每平米160-180元。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砼的平米含量在0.35-0.45m3之间，人工费大概在40-45元/立方（</w:t>
      </w:r>
      <w:r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或者按照建筑面积15-18元/平方）</w:t>
      </w: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，材料费大概350元/立方（不同标号大概相差10元/立方左右）；每立方砼大概2.4吨；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3. 模板+支撑+脚手架工程：成本大概在200元/m2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模板的平米含量大概在2.8-3之间，人工费按展开面积35元/平方左右；模板及支撑的材料费大概在45元/平方左右；脚手架按照建筑面积大概在50-60元/平方之间（包工包料）；外架的人工费在16-20元/平方之间；新模板的材料费大概30元/平方，钢管租赁费0.01元/米/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4. 砌体工程：总的成本大概在60元/m2。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砌体工程平米含量大概在0.12-0.15之间；人工费在200-230元/立方，材料费加气块200元/立方左右，砂加气260元/立方左右；小红砖0.5元/块，螺栓眼堵洞人工费按建筑面积0.02元/平方；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 5、抹灰工程：抹灰工程的成本一般在80元/m2左右。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内墙抹灰平米含量2.3-2.5之间，人工费12-16元/平方之间（小县城便宜）；外墙抹灰平米含量0.7-0.8之间，人工费25-30元/平方之间；砂浆材料费230元/吨；每立方砂浆大概1.7吨；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6、涂料外墙（含保温）：包工包料的成本大概在130-150元/m2。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外墙保温人工费32元/平方左右，真石漆人工费22元/平方左右；真石漆双包50元/平方。挤塑板大概320元/立方，岩棉板大概410元/立方；真石漆至少要3000元/吨以上的才能保证质量；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7、石材外墙（含保温）：大概在600-1000元/m2之间。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人工费150-180之间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8. 屋面工程：15-30元/m2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屋面工程包含：珍珠岩+找平层+防水层+保温层+细石砼面层；成本一般在15-30元/m2之间。找平层人工费大概3元/平方，细石砼面层人工费大概5元/平方，防水层卷材的话：人工15元/平方+材料23元/平方（普通SBS）或者人工8元+材料6元（丙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9. 门窗工程：每平米120-180元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门窗的平米含量在0.2-0.3m2之间，包含：入户门+防火门+断桥铝外窗；总的成本相当于每平米120-180元。三玻断桥铝大概500元/平方，入户门大概1200元/樘，防火门钢制大概450元/平方；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10. 室内水电消防：240-260元/m2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室内水电消防的成本大概在240-260元/m2之间。其中消防工程单独分包大概在40-50元/平方；水电工程大概140-150元/平方；地暖工程40-50元/平方（平米含量0.6左右）。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11、 扩大劳务人工：500-530元/m2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扩大劳务分分包的费用大概在500-530元/m2之间。包括机械、安全文明、管理费、利润等等。其中塔吊租赁400元/天，塔吊司机7000元/月，施工电梯租赁150元/天，260大挖掘机260元/小时，铲车600元/天，四不像720元/天；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color w:val="FF4F79"/>
          <w:spacing w:val="0"/>
          <w:sz w:val="27"/>
          <w:szCs w:val="27"/>
          <w:bdr w:val="none" w:color="auto" w:sz="0" w:space="0"/>
          <w:shd w:val="clear" w:fill="FFFFFF"/>
        </w:rPr>
        <w:t>12. 室外配套设施：160-220元/m2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1、室外景观、道路 等费用：140-200元/m2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2、雨污管网设施费用：10-15元/m2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3、路灯、监控等弱电费用：10-15元/m2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/>
        <w:rPr>
          <w:rFonts w:hint="eastAsia" w:ascii="微软雅黑" w:hAnsi="微软雅黑" w:eastAsia="微软雅黑" w:cs="微软雅黑"/>
          <w:b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4、其他配套费用：5元/m2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C37CC"/>
    <w:rsid w:val="226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2023-08-18T14:48:00Z</dcterms:created>
  <dc:creator>风</dc:creator>
  <cp:lastModifiedBy>风</cp:lastModifiedBy>
  <dcterms:modified xsi:type="dcterms:W3CDTF">2023-08-18T14:49:44Z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